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omic Sans MS" w:hAnsi="Comic Sans MS"/>
          <w:b/>
          <w:b/>
          <w:color w:val="000000" w:themeColor="text1"/>
          <w:sz w:val="52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Comic Sans MS" w:hAnsi="Comic Sans MS"/>
          <w:b/>
          <w:color w:val="000000" w:themeColor="text1"/>
          <w:sz w:val="52"/>
          <w:szCs w:val="5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Gdzie szukać pomocy?</w:t>
      </w:r>
    </w:p>
    <w:tbl>
      <w:tblPr>
        <w:tblStyle w:val="Tabela-Siatka"/>
        <w:tblW w:w="14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2"/>
        <w:gridCol w:w="7071"/>
      </w:tblGrid>
      <w:tr>
        <w:trPr/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color w:val="FFFFFF" w:themeColor="background1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>
              <w:rPr>
                <w:rFonts w:eastAsia="Calibri" w:cs="" w:ascii="Comic Sans MS" w:hAnsi="Comic Sans MS"/>
                <w:b/>
                <w:color w:val="9BBB59" w:themeColor="accent3"/>
                <w:kern w:val="0"/>
                <w:sz w:val="40"/>
                <w:szCs w:val="40"/>
                <w:lang w:val="pl-PL" w:eastAsia="en-US" w:bidi="ar-SA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Rodzic</w:t>
            </w:r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omic Sans MS" w:hAnsi="Comic Sans MS"/>
                <w:b/>
                <w:b/>
                <w:color w:val="FFFFFF" w:themeColor="background1"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>
              <w:rPr>
                <w:rFonts w:eastAsia="Calibri" w:cs="" w:ascii="Comic Sans MS" w:hAnsi="Comic Sans MS"/>
                <w:b/>
                <w:color w:val="FFFFFF" w:themeColor="background1"/>
                <w:kern w:val="0"/>
                <w:sz w:val="40"/>
                <w:szCs w:val="40"/>
                <w:lang w:val="pl-PL" w:eastAsia="en-US" w:bidi="ar-SA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Uczeń</w:t>
            </w:r>
          </w:p>
        </w:tc>
      </w:tr>
      <w:tr>
        <w:trPr/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>Pedagog szkolny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>Poradnia Psychologiczno Pedagogiczna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  <w:u w:val="single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>ul. Józefa Pankiewicza 5-7 66-400 Gorzów Wlkp.</w:t>
              <w:br/>
              <w:t xml:space="preserve">tel.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u w:val="single"/>
                <w:lang w:val="pl-PL" w:eastAsia="en-US" w:bidi="ar-SA"/>
              </w:rPr>
              <w:t>(95) 330 467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u w:val="single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Anonimowa policyjna linia specjalna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800 120 148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>Telefon dla rodziców w sprawie bezpieczeństwa dzieci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800 100 100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hyperlink r:id="rId2" w:tgtFrame="Nantydepresyjny telefon zaufania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Antydepresyjny telefon zaufania</w:t>
              </w:r>
            </w:hyperlink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 tel.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u w:val="single"/>
                <w:lang w:val="pl-PL" w:eastAsia="en-US" w:bidi="ar-SA"/>
              </w:rPr>
              <w:t>22 654 40 41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Telefon zaufania dla osób cierpiących z powodu uzależnień behawioralnych i ich bliskich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801 889 880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u w:val="single"/>
              </w:rPr>
            </w:pPr>
            <w:hyperlink r:id="rId3" w:tgtFrame="_blank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 xml:space="preserve">Ogólnopolskie Pogotowie dla Ofiar Przemocy w Rodzinie „Niebieska Linia” </w:t>
              </w:r>
            </w:hyperlink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 tel.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u w:val="single"/>
                <w:lang w:val="pl-PL" w:eastAsia="en-US" w:bidi="ar-SA"/>
              </w:rPr>
              <w:t>800 120 002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u w:val="single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Ogólnopolski Telefon Zaufania Narkotyki — Narkomania 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801 199 990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u w:val="single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Telefon zaufania HIV/AIDS 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22 692 82 26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  <w:u w:val="single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ePoradnia Psychologiczna Instytutu Psychologii Zdrowia PTP 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116 123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>Poradnie internetowe: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hyperlink r:id="rId4" w:tgtFrame="Antynarkotykowa Poradnia Internetowa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Antynarkotykowa Poradnia Internetowa</w:t>
              </w:r>
            </w:hyperlink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hyperlink r:id="rId5" w:tgtFrame="Uzależnienia behawioralne poradnia internetowa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Uzależnienia behawioralne poradnia internetowa</w:t>
              </w:r>
            </w:hyperlink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-  </w:t>
            </w:r>
            <w:hyperlink r:id="rId6" w:tgtFrame="_blank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Internetowy Telefon Zaufania „Anonimowy Przyjaciel”</w:t>
              </w:r>
            </w:hyperlink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 – </w:t>
            </w:r>
            <w:hyperlink r:id="rId7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pomoc@telefonzaufania.org.pl</w:t>
              </w:r>
            </w:hyperlink>
          </w:p>
        </w:tc>
        <w:tc>
          <w:tcPr>
            <w:tcW w:w="7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>Pedagog szkolny</w:t>
            </w:r>
            <w:bookmarkStart w:id="0" w:name="_GoBack"/>
            <w:bookmarkEnd w:id="0"/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hyperlink r:id="rId8" w:tgtFrame="Telefon zaufania dla dzieci i młodzieży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Telefon zaufania dla dzieci i młodzieży</w:t>
              </w:r>
            </w:hyperlink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  tel.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u w:val="single"/>
                <w:lang w:val="pl-PL" w:eastAsia="en-US" w:bidi="ar-SA"/>
              </w:rPr>
              <w:t>116 111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Anonimowa policyjna linia specjalna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800 120 148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hyperlink r:id="rId9" w:tgtFrame="_blank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 xml:space="preserve">Ogólnopolskie Pogotowie dla Ofiar Przemocy w Rodzinie „Niebieska Linia” </w:t>
              </w:r>
            </w:hyperlink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u w:val="single"/>
                <w:lang w:val="pl-PL" w:eastAsia="en-US" w:bidi="ar-SA"/>
              </w:rPr>
              <w:t>tel. 800 120 002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hyperlink r:id="rId10" w:tgtFrame="Nantydepresyjny telefon zaufania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Antydepresyjny telefon zaufania</w:t>
              </w:r>
            </w:hyperlink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 tel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u w:val="single"/>
                <w:lang w:val="pl-PL" w:eastAsia="en-US" w:bidi="ar-SA"/>
              </w:rPr>
              <w:t>. 22 654 40 41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Dziecięcy Telefon Zaufania Rzecznika Praw Dziecka        tel.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u w:val="single"/>
                <w:lang w:val="pl-PL" w:eastAsia="en-US" w:bidi="ar-SA"/>
              </w:rPr>
              <w:t>800121212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Ogólnopolski Telefon Zaufania Narkotyki — Narkomania </w:t>
            </w: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801 199 990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lang w:val="pl-PL" w:eastAsia="pl-PL" w:bidi="ar-SA"/>
              </w:rPr>
              <w:t xml:space="preserve">Telefon zaufania HIV/AIDS tel. </w:t>
            </w:r>
            <w:r>
              <w:rPr>
                <w:rFonts w:eastAsia="Times New Roman" w:cs="Times New Roman" w:ascii="Comic Sans MS" w:hAnsi="Comic Sans MS"/>
                <w:kern w:val="0"/>
                <w:sz w:val="22"/>
                <w:szCs w:val="22"/>
                <w:u w:val="single"/>
                <w:lang w:val="pl-PL" w:eastAsia="pl-PL" w:bidi="ar-SA"/>
              </w:rPr>
              <w:t>22 692 82 26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>Poradnie internetowe: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hyperlink r:id="rId11" w:tgtFrame="Antynarkotykowa Poradnia Internetowa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Antynarkotykowa Poradnia Internetowa</w:t>
              </w:r>
            </w:hyperlink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hyperlink r:id="rId12" w:tgtFrame="Uzależnienia behawioralne poradnia internetowa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Uzależnienia behawioralne poradnia internetowa</w:t>
              </w:r>
            </w:hyperlink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-  </w:t>
            </w:r>
            <w:hyperlink r:id="rId13" w:tgtFrame="_blank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Internetowy Telefon Zaufania „Anonimowy Przyjaciel”</w:t>
              </w:r>
            </w:hyperlink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  <w:t xml:space="preserve"> – </w:t>
            </w:r>
            <w:hyperlink r:id="rId14">
              <w:r>
                <w:rPr>
                  <w:rStyle w:val="Czeinternetowe"/>
                  <w:rFonts w:eastAsia="Calibri" w:cs="" w:ascii="Comic Sans MS" w:hAnsi="Comic Sans MS"/>
                  <w:color w:val="auto"/>
                  <w:kern w:val="0"/>
                  <w:sz w:val="22"/>
                  <w:szCs w:val="22"/>
                  <w:u w:val="none"/>
                  <w:lang w:val="pl-PL" w:eastAsia="en-US" w:bidi="ar-SA"/>
                </w:rPr>
                <w:t>pomoc@telefonzaufania.org.pl</w:t>
              </w:r>
            </w:hyperlink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omic Sans MS" w:hAnsi="Comic Sans MS"/>
              </w:rPr>
            </w:pPr>
            <w:r>
              <w:rPr>
                <w:rFonts w:eastAsia="Calibri" w:cs="" w:ascii="Comic Sans MS" w:hAnsi="Comic Sans MS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tabs>
          <w:tab w:val="clear" w:pos="708"/>
          <w:tab w:val="left" w:pos="14459" w:leader="none"/>
        </w:tabs>
        <w:spacing w:before="0" w:after="200"/>
        <w:contextualSpacing/>
        <w:rPr>
          <w:rFonts w:ascii="Comic Sans MS" w:hAnsi="Comic Sans MS"/>
        </w:rPr>
      </w:pPr>
      <w:r>
        <w:rPr/>
      </w:r>
    </w:p>
    <w:sectPr>
      <w:headerReference w:type="default" r:id="rId15"/>
      <w:footerReference w:type="default" r:id="rId16"/>
      <w:type w:val="nextPage"/>
      <w:pgSz w:orient="landscape" w:w="16838" w:h="11906"/>
      <w:pgMar w:left="1417" w:right="962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1278235" cy="7525385"/>
              <wp:effectExtent l="0" t="0" r="0" b="0"/>
              <wp:wrapNone/>
              <wp:docPr id="1" name="WordPictureWatermark539198220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39198220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1277720" cy="7524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39198220" o:spid="shape_0" stroked="f" style="position:absolute;margin-left:-82.55pt;margin-top:-69.45pt;width:887.95pt;height:592.45pt;v-text-anchor:middle;mso-position-horizontal:center;mso-position-horizontal-relative:margin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qFormat/>
    <w:rsid w:val="00917b8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a4a12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semiHidden/>
    <w:unhideWhenUsed/>
    <w:rsid w:val="00187abe"/>
    <w:rPr>
      <w:color w:val="0000FF"/>
      <w:u w:val="single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917b88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62ee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62ee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a4a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6fda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62e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62e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a4a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opdepresji.pl/" TargetMode="External"/><Relationship Id="rId3" Type="http://schemas.openxmlformats.org/officeDocument/2006/relationships/hyperlink" Target="http://www.niebieskalinia.pl/" TargetMode="External"/><Relationship Id="rId4" Type="http://schemas.openxmlformats.org/officeDocument/2006/relationships/hyperlink" Target="http://www.narkomania.org.pl/" TargetMode="External"/><Relationship Id="rId5" Type="http://schemas.openxmlformats.org/officeDocument/2006/relationships/hyperlink" Target="http://www.uzaleznieniabehawioralne.pl/" TargetMode="External"/><Relationship Id="rId6" Type="http://schemas.openxmlformats.org/officeDocument/2006/relationships/hyperlink" Target="http://www.telefonzaufania.org.pl/" TargetMode="External"/><Relationship Id="rId7" Type="http://schemas.openxmlformats.org/officeDocument/2006/relationships/hyperlink" Target="mailto:pomoc@telefonzaufania.org.pl" TargetMode="External"/><Relationship Id="rId8" Type="http://schemas.openxmlformats.org/officeDocument/2006/relationships/hyperlink" Target="http://www.116111.pl/" TargetMode="External"/><Relationship Id="rId9" Type="http://schemas.openxmlformats.org/officeDocument/2006/relationships/hyperlink" Target="http://www.niebieskalinia.pl/" TargetMode="External"/><Relationship Id="rId10" Type="http://schemas.openxmlformats.org/officeDocument/2006/relationships/hyperlink" Target="http://www.stopdepresji.pl/" TargetMode="External"/><Relationship Id="rId11" Type="http://schemas.openxmlformats.org/officeDocument/2006/relationships/hyperlink" Target="http://www.narkomania.org.pl/" TargetMode="External"/><Relationship Id="rId12" Type="http://schemas.openxmlformats.org/officeDocument/2006/relationships/hyperlink" Target="http://www.uzaleznieniabehawioralne.pl/" TargetMode="External"/><Relationship Id="rId13" Type="http://schemas.openxmlformats.org/officeDocument/2006/relationships/hyperlink" Target="http://www.telefonzaufania.org.pl/" TargetMode="External"/><Relationship Id="rId14" Type="http://schemas.openxmlformats.org/officeDocument/2006/relationships/hyperlink" Target="mailto:pomoc@telefonzaufania.org.pl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0DF5-429D-4936-8AD9-07AE1EA8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LibreOffice/7.0.1.2$Windows_X86_64 LibreOffice_project/7cbcfc562f6eb6708b5ff7d7397325de9e764452</Application>
  <Pages>1</Pages>
  <Words>224</Words>
  <Characters>1347</Characters>
  <CharactersWithSpaces>1537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2018-04-16T16:49:00Z</dcterms:created>
  <dc:creator>t&amp;a</dc:creator>
  <dc:description/>
  <dc:language>pl-PL</dc:language>
  <cp:lastModifiedBy/>
  <dcterms:modified xsi:type="dcterms:W3CDTF">2020-11-16T10:40:26Z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